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CE" w:rsidRPr="00AE12CE" w:rsidRDefault="00AE12CE" w:rsidP="00AE12CE">
      <w:pPr>
        <w:spacing w:after="0"/>
        <w:jc w:val="center"/>
        <w:rPr>
          <w:b/>
          <w:sz w:val="32"/>
        </w:rPr>
      </w:pPr>
      <w:r w:rsidRPr="00AE12CE">
        <w:rPr>
          <w:b/>
          <w:sz w:val="32"/>
        </w:rPr>
        <w:t xml:space="preserve">Regulamin funkcjonowania </w:t>
      </w:r>
    </w:p>
    <w:p w:rsidR="00AE12CE" w:rsidRPr="00AE12CE" w:rsidRDefault="00AE12CE" w:rsidP="00AE12CE">
      <w:pPr>
        <w:spacing w:after="0"/>
        <w:jc w:val="center"/>
        <w:rPr>
          <w:b/>
          <w:sz w:val="32"/>
        </w:rPr>
      </w:pPr>
      <w:r w:rsidRPr="00AE12CE">
        <w:rPr>
          <w:b/>
          <w:sz w:val="32"/>
        </w:rPr>
        <w:t>Punktu Informacyjnego</w:t>
      </w:r>
    </w:p>
    <w:p w:rsidR="00801072" w:rsidRDefault="00AE12CE" w:rsidP="00AE12CE">
      <w:pPr>
        <w:spacing w:after="0"/>
        <w:jc w:val="center"/>
        <w:rPr>
          <w:b/>
          <w:sz w:val="32"/>
        </w:rPr>
      </w:pPr>
      <w:r w:rsidRPr="00AE12CE">
        <w:rPr>
          <w:b/>
          <w:sz w:val="32"/>
        </w:rPr>
        <w:t>Małopolskiej Okręgowej Izby Inżynierów Budownictwa</w:t>
      </w:r>
    </w:p>
    <w:p w:rsidR="00D146E8" w:rsidRDefault="00D146E8" w:rsidP="00D146E8">
      <w:pPr>
        <w:spacing w:after="0"/>
        <w:ind w:left="2112"/>
        <w:jc w:val="center"/>
        <w:rPr>
          <w:b/>
          <w:sz w:val="32"/>
        </w:rPr>
      </w:pPr>
    </w:p>
    <w:p w:rsidR="00AE12CE" w:rsidRDefault="00D146E8" w:rsidP="00EB1D4C">
      <w:pPr>
        <w:spacing w:after="0"/>
        <w:jc w:val="center"/>
        <w:rPr>
          <w:b/>
          <w:sz w:val="32"/>
        </w:rPr>
      </w:pPr>
      <w:r w:rsidRPr="00D146E8">
        <w:rPr>
          <w:b/>
          <w:sz w:val="32"/>
        </w:rPr>
        <w:t>I.</w:t>
      </w:r>
      <w:r>
        <w:rPr>
          <w:b/>
          <w:sz w:val="32"/>
        </w:rPr>
        <w:t xml:space="preserve"> </w:t>
      </w:r>
      <w:r w:rsidR="00AE12CE" w:rsidRPr="00D146E8">
        <w:rPr>
          <w:b/>
          <w:sz w:val="32"/>
        </w:rPr>
        <w:t>Założenia Ogólne</w:t>
      </w:r>
    </w:p>
    <w:p w:rsidR="00EB1D4C" w:rsidRPr="00EB1D4C" w:rsidRDefault="00EB1D4C" w:rsidP="00EB1D4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§1</w:t>
      </w:r>
    </w:p>
    <w:p w:rsidR="00D146E8" w:rsidRDefault="00D146E8" w:rsidP="00AE12CE">
      <w:pPr>
        <w:pStyle w:val="Akapitzlist"/>
        <w:spacing w:after="0"/>
        <w:jc w:val="center"/>
        <w:rPr>
          <w:rFonts w:ascii="Arial" w:eastAsiaTheme="minorHAnsi" w:hAnsi="Arial" w:cs="Arial"/>
          <w:b/>
          <w:sz w:val="24"/>
          <w:szCs w:val="24"/>
          <w:lang w:eastAsia="ja-JP"/>
        </w:rPr>
      </w:pPr>
      <w:bookmarkStart w:id="0" w:name="_GoBack"/>
      <w:bookmarkEnd w:id="0"/>
    </w:p>
    <w:p w:rsidR="00AE12CE" w:rsidRPr="00D146E8" w:rsidRDefault="00AE12CE" w:rsidP="00D146E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eastAsia="ja-JP"/>
        </w:rPr>
      </w:pPr>
      <w:r w:rsidRPr="00D146E8">
        <w:rPr>
          <w:rFonts w:ascii="Arial" w:eastAsiaTheme="minorHAnsi" w:hAnsi="Arial" w:cs="Arial"/>
          <w:sz w:val="24"/>
          <w:szCs w:val="24"/>
          <w:lang w:eastAsia="ja-JP"/>
        </w:rPr>
        <w:t>Punkty Informacyjne są organizowane w określonych rejonach</w:t>
      </w:r>
      <w:r w:rsidR="00D146E8" w:rsidRPr="00D146E8">
        <w:rPr>
          <w:rFonts w:ascii="Arial" w:eastAsiaTheme="minorHAnsi" w:hAnsi="Arial" w:cs="Arial"/>
          <w:sz w:val="24"/>
          <w:szCs w:val="24"/>
          <w:lang w:eastAsia="ja-JP"/>
        </w:rPr>
        <w:t xml:space="preserve"> województwa małopolskiego z inicjatywy </w:t>
      </w:r>
      <w:r w:rsidR="00BB4A15">
        <w:rPr>
          <w:rFonts w:ascii="Arial" w:eastAsiaTheme="minorHAnsi" w:hAnsi="Arial" w:cs="Arial"/>
          <w:sz w:val="24"/>
          <w:szCs w:val="24"/>
          <w:lang w:eastAsia="ja-JP"/>
        </w:rPr>
        <w:t xml:space="preserve">Izby oraz </w:t>
      </w:r>
      <w:r w:rsidR="00D146E8" w:rsidRPr="00D146E8">
        <w:rPr>
          <w:rFonts w:ascii="Arial" w:eastAsiaTheme="minorHAnsi" w:hAnsi="Arial" w:cs="Arial"/>
          <w:sz w:val="24"/>
          <w:szCs w:val="24"/>
          <w:lang w:eastAsia="ja-JP"/>
        </w:rPr>
        <w:t>członków MOIIB z danego terenu.</w:t>
      </w:r>
    </w:p>
    <w:p w:rsidR="00D146E8" w:rsidRPr="00D146E8" w:rsidRDefault="00D146E8" w:rsidP="00D146E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eastAsia="ja-JP"/>
        </w:rPr>
      </w:pPr>
      <w:r w:rsidRPr="00D146E8">
        <w:rPr>
          <w:rFonts w:ascii="Arial" w:eastAsiaTheme="minorHAnsi" w:hAnsi="Arial" w:cs="Arial"/>
          <w:sz w:val="24"/>
          <w:szCs w:val="24"/>
          <w:lang w:eastAsia="ja-JP"/>
        </w:rPr>
        <w:t>Celem powołania Punktów Informacyjnych jest:</w:t>
      </w:r>
    </w:p>
    <w:p w:rsidR="00D146E8" w:rsidRPr="00D146E8" w:rsidRDefault="00D146E8" w:rsidP="00D146E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 w:rsidRPr="00D146E8">
        <w:rPr>
          <w:rFonts w:ascii="Arial" w:eastAsiaTheme="minorHAnsi" w:hAnsi="Arial" w:cs="Arial"/>
          <w:sz w:val="24"/>
          <w:szCs w:val="24"/>
          <w:lang w:eastAsia="ja-JP"/>
        </w:rPr>
        <w:t>udzielenie zainteresowanym informacji związanych z uzyskaniem uprawnień budowlanych;</w:t>
      </w:r>
    </w:p>
    <w:p w:rsidR="00D146E8" w:rsidRPr="00D146E8" w:rsidRDefault="00D146E8" w:rsidP="00D146E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 w:rsidRPr="00D146E8">
        <w:rPr>
          <w:rFonts w:ascii="Arial" w:eastAsiaTheme="minorHAnsi" w:hAnsi="Arial" w:cs="Arial"/>
          <w:sz w:val="24"/>
          <w:szCs w:val="24"/>
          <w:lang w:eastAsia="ja-JP"/>
        </w:rPr>
        <w:t>ułatwienie członkom Izby korzystania z norm, przepisów prawnych oraz czasopism technicznych;</w:t>
      </w:r>
    </w:p>
    <w:p w:rsidR="00D146E8" w:rsidRPr="00D146E8" w:rsidRDefault="00D146E8" w:rsidP="00D146E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 w:rsidRPr="00D146E8">
        <w:rPr>
          <w:rFonts w:ascii="Arial" w:eastAsiaTheme="minorHAnsi" w:hAnsi="Arial" w:cs="Arial"/>
          <w:sz w:val="24"/>
          <w:szCs w:val="24"/>
          <w:lang w:eastAsia="ja-JP"/>
        </w:rPr>
        <w:t>umożliwienie organizowania spotkań zawodowych i środowiskowych;</w:t>
      </w:r>
    </w:p>
    <w:p w:rsidR="00D146E8" w:rsidRDefault="00D146E8" w:rsidP="00D146E8">
      <w:pPr>
        <w:pStyle w:val="Akapitzlist"/>
        <w:numPr>
          <w:ilvl w:val="0"/>
          <w:numId w:val="3"/>
        </w:numPr>
        <w:tabs>
          <w:tab w:val="left" w:pos="142"/>
          <w:tab w:val="left" w:pos="851"/>
        </w:tabs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 w:rsidRPr="00D146E8">
        <w:rPr>
          <w:rFonts w:ascii="Arial" w:eastAsiaTheme="minorHAnsi" w:hAnsi="Arial" w:cs="Arial"/>
          <w:sz w:val="24"/>
          <w:szCs w:val="24"/>
          <w:lang w:eastAsia="ja-JP"/>
        </w:rPr>
        <w:t xml:space="preserve">  ułatwienie dostępu do organów Izby, zespołów, obsługi prawnej i administracyjnej.</w:t>
      </w:r>
    </w:p>
    <w:p w:rsidR="00D146E8" w:rsidRPr="00D146E8" w:rsidRDefault="00D146E8" w:rsidP="00D146E8">
      <w:pPr>
        <w:pStyle w:val="Akapitzlist"/>
        <w:tabs>
          <w:tab w:val="left" w:pos="142"/>
          <w:tab w:val="left" w:pos="851"/>
        </w:tabs>
        <w:spacing w:after="0"/>
        <w:ind w:left="284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</w:p>
    <w:p w:rsidR="00D146E8" w:rsidRDefault="00D146E8" w:rsidP="00EB1D4C">
      <w:pPr>
        <w:pStyle w:val="Akapitzlist"/>
        <w:spacing w:after="0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II. </w:t>
      </w:r>
      <w:r w:rsidRPr="00D146E8">
        <w:rPr>
          <w:b/>
          <w:sz w:val="32"/>
        </w:rPr>
        <w:t>Organizacja Punktu Informacyjnego MOIIB</w:t>
      </w:r>
    </w:p>
    <w:p w:rsidR="00EB1D4C" w:rsidRDefault="00EB1D4C" w:rsidP="00EB1D4C">
      <w:pPr>
        <w:pStyle w:val="Akapitzlist"/>
        <w:spacing w:after="0"/>
        <w:ind w:left="0"/>
        <w:jc w:val="center"/>
        <w:rPr>
          <w:b/>
          <w:sz w:val="32"/>
        </w:rPr>
      </w:pPr>
      <w:r>
        <w:rPr>
          <w:b/>
          <w:sz w:val="32"/>
        </w:rPr>
        <w:t>§2</w:t>
      </w:r>
    </w:p>
    <w:p w:rsidR="00EB1D4C" w:rsidRPr="00EB1D4C" w:rsidRDefault="00EB1D4C" w:rsidP="00EB1D4C">
      <w:pPr>
        <w:pStyle w:val="Akapitzlist"/>
        <w:spacing w:after="0"/>
        <w:ind w:left="0"/>
        <w:jc w:val="center"/>
        <w:rPr>
          <w:b/>
          <w:sz w:val="32"/>
        </w:rPr>
      </w:pPr>
    </w:p>
    <w:p w:rsidR="00D146E8" w:rsidRDefault="00D146E8" w:rsidP="00BB4A15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 w:rsidRPr="00C656E9">
        <w:rPr>
          <w:rFonts w:ascii="Arial" w:eastAsiaTheme="minorHAnsi" w:hAnsi="Arial" w:cs="Arial"/>
          <w:sz w:val="24"/>
          <w:szCs w:val="24"/>
          <w:lang w:eastAsia="ja-JP"/>
        </w:rPr>
        <w:t xml:space="preserve">1. Siedziba </w:t>
      </w:r>
      <w:r w:rsidR="00C656E9" w:rsidRPr="00C656E9">
        <w:rPr>
          <w:rFonts w:ascii="Arial" w:eastAsiaTheme="minorHAnsi" w:hAnsi="Arial" w:cs="Arial"/>
          <w:sz w:val="24"/>
          <w:szCs w:val="24"/>
          <w:lang w:eastAsia="ja-JP"/>
        </w:rPr>
        <w:t xml:space="preserve"> punktów, dni i godziny pełnienia w nim dyżurów, zamieszczone są </w:t>
      </w:r>
      <w:r w:rsidR="006D707C">
        <w:rPr>
          <w:rFonts w:ascii="Arial" w:eastAsiaTheme="minorHAnsi" w:hAnsi="Arial" w:cs="Arial"/>
          <w:sz w:val="24"/>
          <w:szCs w:val="24"/>
          <w:lang w:eastAsia="ja-JP"/>
        </w:rPr>
        <w:br/>
      </w:r>
      <w:r w:rsidR="00BB4A15">
        <w:rPr>
          <w:rFonts w:ascii="Arial" w:eastAsiaTheme="minorHAnsi" w:hAnsi="Arial" w:cs="Arial"/>
          <w:sz w:val="24"/>
          <w:szCs w:val="24"/>
          <w:lang w:eastAsia="ja-JP"/>
        </w:rPr>
        <w:tab/>
      </w:r>
      <w:r w:rsidR="00C656E9" w:rsidRPr="00C656E9">
        <w:rPr>
          <w:rFonts w:ascii="Arial" w:eastAsiaTheme="minorHAnsi" w:hAnsi="Arial" w:cs="Arial"/>
          <w:sz w:val="24"/>
          <w:szCs w:val="24"/>
          <w:lang w:eastAsia="ja-JP"/>
        </w:rPr>
        <w:t xml:space="preserve">w biuletynie „Budowlani” MOIIB oraz na stronie internetowej </w:t>
      </w:r>
      <w:hyperlink r:id="rId9" w:history="1">
        <w:r w:rsidR="00C656E9" w:rsidRPr="00283D1B">
          <w:rPr>
            <w:rStyle w:val="Hipercze"/>
            <w:rFonts w:ascii="Arial" w:eastAsiaTheme="minorHAnsi" w:hAnsi="Arial" w:cs="Arial"/>
            <w:sz w:val="24"/>
            <w:szCs w:val="24"/>
            <w:lang w:eastAsia="ja-JP"/>
          </w:rPr>
          <w:t>www.map.piib.org.pl</w:t>
        </w:r>
      </w:hyperlink>
      <w:r w:rsidR="00C656E9" w:rsidRPr="00C656E9">
        <w:rPr>
          <w:rFonts w:ascii="Arial" w:eastAsiaTheme="minorHAnsi" w:hAnsi="Arial" w:cs="Arial"/>
          <w:sz w:val="24"/>
          <w:szCs w:val="24"/>
          <w:lang w:eastAsia="ja-JP"/>
        </w:rPr>
        <w:t>;</w:t>
      </w:r>
    </w:p>
    <w:p w:rsidR="00DC7D81" w:rsidRDefault="00DC7D81" w:rsidP="00BB4A15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 xml:space="preserve">2. Punkt Informacyjny prowadzi osoba upoważniona przez Okręgową Radę MOIIB. </w:t>
      </w:r>
      <w:r w:rsidR="00BB4A15">
        <w:rPr>
          <w:rFonts w:ascii="Arial" w:eastAsiaTheme="minorHAnsi" w:hAnsi="Arial" w:cs="Arial"/>
          <w:sz w:val="24"/>
          <w:szCs w:val="24"/>
          <w:lang w:eastAsia="ja-JP"/>
        </w:rPr>
        <w:tab/>
      </w:r>
      <w:r>
        <w:rPr>
          <w:rFonts w:ascii="Arial" w:eastAsiaTheme="minorHAnsi" w:hAnsi="Arial" w:cs="Arial"/>
          <w:sz w:val="24"/>
          <w:szCs w:val="24"/>
          <w:lang w:eastAsia="ja-JP"/>
        </w:rPr>
        <w:t xml:space="preserve">Prowadzący organizuje funkcjonowanie PI w zakresie merytorycznym i logistycznym </w:t>
      </w:r>
      <w:r w:rsidR="00BB4A15">
        <w:rPr>
          <w:rFonts w:ascii="Arial" w:eastAsiaTheme="minorHAnsi" w:hAnsi="Arial" w:cs="Arial"/>
          <w:sz w:val="24"/>
          <w:szCs w:val="24"/>
          <w:lang w:eastAsia="ja-JP"/>
        </w:rPr>
        <w:tab/>
      </w:r>
      <w:r>
        <w:rPr>
          <w:rFonts w:ascii="Arial" w:eastAsiaTheme="minorHAnsi" w:hAnsi="Arial" w:cs="Arial"/>
          <w:sz w:val="24"/>
          <w:szCs w:val="24"/>
          <w:lang w:eastAsia="ja-JP"/>
        </w:rPr>
        <w:t>oraz sprawuje opiekę nad wyposażeniem PI.</w:t>
      </w:r>
    </w:p>
    <w:p w:rsidR="00C656E9" w:rsidRDefault="00DC7D81" w:rsidP="00D146E8">
      <w:pPr>
        <w:pStyle w:val="Akapitzlist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3</w:t>
      </w:r>
      <w:r w:rsidR="00C656E9">
        <w:rPr>
          <w:rFonts w:ascii="Arial" w:eastAsiaTheme="minorHAnsi" w:hAnsi="Arial" w:cs="Arial"/>
          <w:sz w:val="24"/>
          <w:szCs w:val="24"/>
          <w:lang w:eastAsia="ja-JP"/>
        </w:rPr>
        <w:t>. Do zadań (obowiązków) prowadzącego Punkt Informacyjny należy w szczególności:</w:t>
      </w:r>
    </w:p>
    <w:p w:rsidR="00C656E9" w:rsidRDefault="0095423F" w:rsidP="00C656E9">
      <w:pPr>
        <w:pStyle w:val="Akapitzlist"/>
        <w:numPr>
          <w:ilvl w:val="0"/>
          <w:numId w:val="6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n</w:t>
      </w:r>
      <w:r w:rsidR="00C656E9">
        <w:rPr>
          <w:rFonts w:ascii="Arial" w:eastAsiaTheme="minorHAnsi" w:hAnsi="Arial" w:cs="Arial"/>
          <w:sz w:val="24"/>
          <w:szCs w:val="24"/>
          <w:lang w:eastAsia="ja-JP"/>
        </w:rPr>
        <w:t>adzór nad realizacją zadań Punktu Informacyjnego, określonych w §3 punkt 1-10 regulaminu;</w:t>
      </w:r>
    </w:p>
    <w:p w:rsidR="00C656E9" w:rsidRDefault="0095423F" w:rsidP="00C656E9">
      <w:pPr>
        <w:pStyle w:val="Akapitzlist"/>
        <w:numPr>
          <w:ilvl w:val="0"/>
          <w:numId w:val="6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o</w:t>
      </w:r>
      <w:r w:rsidR="00C656E9">
        <w:rPr>
          <w:rFonts w:ascii="Arial" w:eastAsiaTheme="minorHAnsi" w:hAnsi="Arial" w:cs="Arial"/>
          <w:sz w:val="24"/>
          <w:szCs w:val="24"/>
          <w:lang w:eastAsia="ja-JP"/>
        </w:rPr>
        <w:t>rganizowanie współpracy na szczeblu lokalnym ze stowarzyszeniami naukowo-technicznymi oraz samorządami zawodowymi;</w:t>
      </w:r>
    </w:p>
    <w:p w:rsidR="00C656E9" w:rsidRDefault="0095423F" w:rsidP="00C656E9">
      <w:pPr>
        <w:pStyle w:val="Akapitzlist"/>
        <w:numPr>
          <w:ilvl w:val="0"/>
          <w:numId w:val="6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w</w:t>
      </w:r>
      <w:r w:rsidR="00C656E9">
        <w:rPr>
          <w:rFonts w:ascii="Arial" w:eastAsiaTheme="minorHAnsi" w:hAnsi="Arial" w:cs="Arial"/>
          <w:sz w:val="24"/>
          <w:szCs w:val="24"/>
          <w:lang w:eastAsia="ja-JP"/>
        </w:rPr>
        <w:t>spółpraca z firmami, które podzielą się wiedzą i doświadczenie dla podniesienia kwalifikacji członków izby;</w:t>
      </w:r>
    </w:p>
    <w:p w:rsidR="00C656E9" w:rsidRDefault="0095423F" w:rsidP="00C656E9">
      <w:pPr>
        <w:pStyle w:val="Akapitzlist"/>
        <w:numPr>
          <w:ilvl w:val="0"/>
          <w:numId w:val="6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o</w:t>
      </w:r>
      <w:r w:rsidR="00C656E9">
        <w:rPr>
          <w:rFonts w:ascii="Arial" w:eastAsiaTheme="minorHAnsi" w:hAnsi="Arial" w:cs="Arial"/>
          <w:sz w:val="24"/>
          <w:szCs w:val="24"/>
          <w:lang w:eastAsia="ja-JP"/>
        </w:rPr>
        <w:t>rganiz</w:t>
      </w:r>
      <w:r>
        <w:rPr>
          <w:rFonts w:ascii="Arial" w:eastAsiaTheme="minorHAnsi" w:hAnsi="Arial" w:cs="Arial"/>
          <w:sz w:val="24"/>
          <w:szCs w:val="24"/>
          <w:lang w:eastAsia="ja-JP"/>
        </w:rPr>
        <w:t>owanie</w:t>
      </w:r>
      <w:r w:rsidR="00C656E9">
        <w:rPr>
          <w:rFonts w:ascii="Arial" w:eastAsiaTheme="minorHAnsi" w:hAnsi="Arial" w:cs="Arial"/>
          <w:sz w:val="24"/>
          <w:szCs w:val="24"/>
          <w:lang w:eastAsia="ja-JP"/>
        </w:rPr>
        <w:t xml:space="preserve"> szkole</w:t>
      </w:r>
      <w:r>
        <w:rPr>
          <w:rFonts w:ascii="Arial" w:eastAsiaTheme="minorHAnsi" w:hAnsi="Arial" w:cs="Arial"/>
          <w:sz w:val="24"/>
          <w:szCs w:val="24"/>
          <w:lang w:eastAsia="ja-JP"/>
        </w:rPr>
        <w:t>ń</w:t>
      </w:r>
      <w:r w:rsidR="00C656E9">
        <w:rPr>
          <w:rFonts w:ascii="Arial" w:eastAsiaTheme="minorHAnsi" w:hAnsi="Arial" w:cs="Arial"/>
          <w:sz w:val="24"/>
          <w:szCs w:val="24"/>
          <w:lang w:eastAsia="ja-JP"/>
        </w:rPr>
        <w:t xml:space="preserve"> dla czł</w:t>
      </w:r>
      <w:r w:rsidR="006D707C">
        <w:rPr>
          <w:rFonts w:ascii="Arial" w:eastAsiaTheme="minorHAnsi" w:hAnsi="Arial" w:cs="Arial"/>
          <w:sz w:val="24"/>
          <w:szCs w:val="24"/>
          <w:lang w:eastAsia="ja-JP"/>
        </w:rPr>
        <w:t>onków MOIIB, zbiera interesującą ich tematykę, opracowuje programy i umieszcza w planie szkoleń;</w:t>
      </w:r>
    </w:p>
    <w:p w:rsidR="006D707C" w:rsidRDefault="0095423F" w:rsidP="00C656E9">
      <w:pPr>
        <w:pStyle w:val="Akapitzlist"/>
        <w:numPr>
          <w:ilvl w:val="0"/>
          <w:numId w:val="6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o</w:t>
      </w:r>
      <w:r w:rsidR="006D707C">
        <w:rPr>
          <w:rFonts w:ascii="Arial" w:eastAsiaTheme="minorHAnsi" w:hAnsi="Arial" w:cs="Arial"/>
          <w:sz w:val="24"/>
          <w:szCs w:val="24"/>
          <w:lang w:eastAsia="ja-JP"/>
        </w:rPr>
        <w:t>pracow</w:t>
      </w:r>
      <w:r>
        <w:rPr>
          <w:rFonts w:ascii="Arial" w:eastAsiaTheme="minorHAnsi" w:hAnsi="Arial" w:cs="Arial"/>
          <w:sz w:val="24"/>
          <w:szCs w:val="24"/>
          <w:lang w:eastAsia="ja-JP"/>
        </w:rPr>
        <w:t>anie</w:t>
      </w:r>
      <w:r w:rsidR="006D707C">
        <w:rPr>
          <w:rFonts w:ascii="Arial" w:eastAsiaTheme="minorHAnsi" w:hAnsi="Arial" w:cs="Arial"/>
          <w:sz w:val="24"/>
          <w:szCs w:val="24"/>
          <w:lang w:eastAsia="ja-JP"/>
        </w:rPr>
        <w:t xml:space="preserve"> i przesyła</w:t>
      </w:r>
      <w:r>
        <w:rPr>
          <w:rFonts w:ascii="Arial" w:eastAsiaTheme="minorHAnsi" w:hAnsi="Arial" w:cs="Arial"/>
          <w:sz w:val="24"/>
          <w:szCs w:val="24"/>
          <w:lang w:eastAsia="ja-JP"/>
        </w:rPr>
        <w:t>nie</w:t>
      </w:r>
      <w:r w:rsidR="006D707C">
        <w:rPr>
          <w:rFonts w:ascii="Arial" w:eastAsiaTheme="minorHAnsi" w:hAnsi="Arial" w:cs="Arial"/>
          <w:sz w:val="24"/>
          <w:szCs w:val="24"/>
          <w:lang w:eastAsia="ja-JP"/>
        </w:rPr>
        <w:t xml:space="preserve"> do MOIIB, preliminarz</w:t>
      </w:r>
      <w:r>
        <w:rPr>
          <w:rFonts w:ascii="Arial" w:eastAsiaTheme="minorHAnsi" w:hAnsi="Arial" w:cs="Arial"/>
          <w:sz w:val="24"/>
          <w:szCs w:val="24"/>
          <w:lang w:eastAsia="ja-JP"/>
        </w:rPr>
        <w:t>a</w:t>
      </w:r>
      <w:r w:rsidR="006D707C">
        <w:rPr>
          <w:rFonts w:ascii="Arial" w:eastAsiaTheme="minorHAnsi" w:hAnsi="Arial" w:cs="Arial"/>
          <w:sz w:val="24"/>
          <w:szCs w:val="24"/>
          <w:lang w:eastAsia="ja-JP"/>
        </w:rPr>
        <w:t xml:space="preserve"> rocznych kosztów związanych </w:t>
      </w:r>
      <w:r w:rsidR="006D707C">
        <w:rPr>
          <w:rFonts w:ascii="Arial" w:eastAsiaTheme="minorHAnsi" w:hAnsi="Arial" w:cs="Arial"/>
          <w:sz w:val="24"/>
          <w:szCs w:val="24"/>
          <w:lang w:eastAsia="ja-JP"/>
        </w:rPr>
        <w:br/>
        <w:t>z wyposażeniem i działalnością Punktu Informacyjnego;</w:t>
      </w:r>
    </w:p>
    <w:p w:rsidR="00DC7D81" w:rsidRDefault="0095423F" w:rsidP="00DC7D81">
      <w:pPr>
        <w:pStyle w:val="Akapitzlist"/>
        <w:numPr>
          <w:ilvl w:val="0"/>
          <w:numId w:val="6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o</w:t>
      </w:r>
      <w:r w:rsidR="006D707C">
        <w:rPr>
          <w:rFonts w:ascii="Arial" w:eastAsiaTheme="minorHAnsi" w:hAnsi="Arial" w:cs="Arial"/>
          <w:sz w:val="24"/>
          <w:szCs w:val="24"/>
          <w:lang w:eastAsia="ja-JP"/>
        </w:rPr>
        <w:t>pracowani</w:t>
      </w:r>
      <w:r>
        <w:rPr>
          <w:rFonts w:ascii="Arial" w:eastAsiaTheme="minorHAnsi" w:hAnsi="Arial" w:cs="Arial"/>
          <w:sz w:val="24"/>
          <w:szCs w:val="24"/>
          <w:lang w:eastAsia="ja-JP"/>
        </w:rPr>
        <w:t>e</w:t>
      </w:r>
      <w:r w:rsidR="006D707C">
        <w:rPr>
          <w:rFonts w:ascii="Arial" w:eastAsiaTheme="minorHAnsi" w:hAnsi="Arial" w:cs="Arial"/>
          <w:sz w:val="24"/>
          <w:szCs w:val="24"/>
          <w:lang w:eastAsia="ja-JP"/>
        </w:rPr>
        <w:t xml:space="preserve"> corocznego sprawozdania z działalności Punktu Informacyjnego.</w:t>
      </w:r>
    </w:p>
    <w:p w:rsidR="006D707C" w:rsidRDefault="00DC7D81" w:rsidP="00DC7D81">
      <w:pPr>
        <w:pStyle w:val="Akapitzlist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 xml:space="preserve">4. </w:t>
      </w:r>
      <w:r w:rsidR="006D707C" w:rsidRPr="00DC7D81">
        <w:rPr>
          <w:rFonts w:ascii="Arial" w:eastAsiaTheme="minorHAnsi" w:hAnsi="Arial" w:cs="Arial"/>
          <w:sz w:val="24"/>
          <w:szCs w:val="24"/>
          <w:lang w:eastAsia="ja-JP"/>
        </w:rPr>
        <w:t>Na czas swojej nieobecności,</w:t>
      </w:r>
      <w:r>
        <w:rPr>
          <w:rFonts w:ascii="Arial" w:eastAsiaTheme="minorHAnsi" w:hAnsi="Arial" w:cs="Arial"/>
          <w:sz w:val="24"/>
          <w:szCs w:val="24"/>
          <w:lang w:eastAsia="ja-JP"/>
        </w:rPr>
        <w:t xml:space="preserve"> prowadzący PI</w:t>
      </w:r>
      <w:r w:rsidR="006D707C" w:rsidRPr="00DC7D81">
        <w:rPr>
          <w:rFonts w:ascii="Arial" w:eastAsiaTheme="minorHAnsi" w:hAnsi="Arial" w:cs="Arial"/>
          <w:sz w:val="24"/>
          <w:szCs w:val="24"/>
          <w:lang w:eastAsia="ja-JP"/>
        </w:rPr>
        <w:t xml:space="preserve"> udziela pełnomocnictwa innej osobie do prowadzenia Punktu Informacyjnego</w:t>
      </w:r>
      <w:r w:rsidR="0095423F">
        <w:rPr>
          <w:rFonts w:ascii="Arial" w:eastAsiaTheme="minorHAnsi" w:hAnsi="Arial" w:cs="Arial"/>
          <w:sz w:val="24"/>
          <w:szCs w:val="24"/>
          <w:lang w:eastAsia="ja-JP"/>
        </w:rPr>
        <w:t>.</w:t>
      </w:r>
    </w:p>
    <w:p w:rsidR="0095423F" w:rsidRPr="00DC7D81" w:rsidRDefault="0095423F" w:rsidP="00DC7D81">
      <w:pPr>
        <w:pStyle w:val="Akapitzlist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5. Prowadzący PI może powołać zespół złożony z członków MOIIB dla organizacji szczególnie pracochłonnych prezentacji, szkoleń i spotkań środowiskowych.</w:t>
      </w:r>
    </w:p>
    <w:p w:rsidR="006D707C" w:rsidRDefault="0095423F" w:rsidP="00DC7D81">
      <w:pPr>
        <w:pStyle w:val="Akapitzlist"/>
        <w:spacing w:after="0"/>
        <w:ind w:hanging="72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6</w:t>
      </w:r>
      <w:r w:rsidR="006D707C">
        <w:rPr>
          <w:rFonts w:ascii="Arial" w:eastAsiaTheme="minorHAnsi" w:hAnsi="Arial" w:cs="Arial"/>
          <w:sz w:val="24"/>
          <w:szCs w:val="24"/>
          <w:lang w:eastAsia="ja-JP"/>
        </w:rPr>
        <w:t>. Biuro MOIIB obsługuje w zakresie niezb</w:t>
      </w:r>
      <w:r w:rsidR="00BB4A15">
        <w:rPr>
          <w:rFonts w:ascii="Arial" w:eastAsiaTheme="minorHAnsi" w:hAnsi="Arial" w:cs="Arial"/>
          <w:sz w:val="24"/>
          <w:szCs w:val="24"/>
          <w:lang w:eastAsia="ja-JP"/>
        </w:rPr>
        <w:t>ędnym do sprawnego działania PI.</w:t>
      </w:r>
    </w:p>
    <w:p w:rsidR="006D707C" w:rsidRDefault="0095423F" w:rsidP="00DC7D81">
      <w:pPr>
        <w:pStyle w:val="Akapitzlist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lastRenderedPageBreak/>
        <w:t>7</w:t>
      </w:r>
      <w:r w:rsidR="00DC7D81">
        <w:rPr>
          <w:rFonts w:ascii="Arial" w:eastAsiaTheme="minorHAnsi" w:hAnsi="Arial" w:cs="Arial"/>
          <w:sz w:val="24"/>
          <w:szCs w:val="24"/>
          <w:lang w:eastAsia="ja-JP"/>
        </w:rPr>
        <w:t xml:space="preserve">. </w:t>
      </w:r>
      <w:r w:rsidR="006D707C">
        <w:rPr>
          <w:rFonts w:ascii="Arial" w:eastAsiaTheme="minorHAnsi" w:hAnsi="Arial" w:cs="Arial"/>
          <w:sz w:val="24"/>
          <w:szCs w:val="24"/>
          <w:lang w:eastAsia="ja-JP"/>
        </w:rPr>
        <w:t>Koszty funkcjonowania PI są koszt</w:t>
      </w:r>
      <w:r w:rsidR="00DC7D81">
        <w:rPr>
          <w:rFonts w:ascii="Arial" w:eastAsiaTheme="minorHAnsi" w:hAnsi="Arial" w:cs="Arial"/>
          <w:sz w:val="24"/>
          <w:szCs w:val="24"/>
          <w:lang w:eastAsia="ja-JP"/>
        </w:rPr>
        <w:t xml:space="preserve">ami MOIIB i są ewidencjonowane </w:t>
      </w:r>
      <w:r w:rsidR="006D707C">
        <w:rPr>
          <w:rFonts w:ascii="Arial" w:eastAsiaTheme="minorHAnsi" w:hAnsi="Arial" w:cs="Arial"/>
          <w:sz w:val="24"/>
          <w:szCs w:val="24"/>
          <w:lang w:eastAsia="ja-JP"/>
        </w:rPr>
        <w:t>w księgowości MOIIB. Wszelkie umowy dotyczące funkcjonowania i korzystania z PI są zawierane przez MOIIB.</w:t>
      </w:r>
    </w:p>
    <w:p w:rsidR="00DC7D81" w:rsidRDefault="0095423F" w:rsidP="00DC7D81">
      <w:pPr>
        <w:pStyle w:val="Akapitzlist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8</w:t>
      </w:r>
      <w:r w:rsidR="00DC7D81">
        <w:rPr>
          <w:rFonts w:ascii="Arial" w:eastAsiaTheme="minorHAnsi" w:hAnsi="Arial" w:cs="Arial"/>
          <w:sz w:val="24"/>
          <w:szCs w:val="24"/>
          <w:lang w:eastAsia="ja-JP"/>
        </w:rPr>
        <w:t>. Wyposażenie PI w sprzęt komputerowy i biurowy jest częścią wyposażenia MOIIB.</w:t>
      </w:r>
    </w:p>
    <w:p w:rsidR="0095423F" w:rsidRDefault="0095423F" w:rsidP="0095423F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 xml:space="preserve">9. Wykonane prace na rzecz Punktu Informacyjnego rozliczane są godzinowo </w:t>
      </w:r>
      <w:r>
        <w:rPr>
          <w:rFonts w:ascii="Arial" w:eastAsiaTheme="minorHAnsi" w:hAnsi="Arial" w:cs="Arial"/>
          <w:sz w:val="24"/>
          <w:szCs w:val="24"/>
          <w:lang w:eastAsia="ja-JP"/>
        </w:rPr>
        <w:br/>
        <w:t>w okresach kwartalnych, zgodnie z zasadami gospodarki finansowej MOIIB.</w:t>
      </w:r>
    </w:p>
    <w:p w:rsidR="00EB1D4C" w:rsidRDefault="00EB1D4C" w:rsidP="006D707C">
      <w:pPr>
        <w:pStyle w:val="Akapitzlist"/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</w:p>
    <w:p w:rsidR="00EB1D4C" w:rsidRDefault="00EB1D4C" w:rsidP="00EB1D4C">
      <w:pPr>
        <w:pStyle w:val="Akapitzlist"/>
        <w:spacing w:after="0"/>
        <w:ind w:left="0"/>
        <w:jc w:val="center"/>
        <w:rPr>
          <w:b/>
          <w:sz w:val="32"/>
        </w:rPr>
      </w:pPr>
      <w:r w:rsidRPr="00EB1D4C">
        <w:rPr>
          <w:b/>
          <w:sz w:val="32"/>
        </w:rPr>
        <w:t>III. Szczegółowy zakres działania Punktu Informacyjnego MOIIB</w:t>
      </w:r>
    </w:p>
    <w:p w:rsidR="00EB1D4C" w:rsidRDefault="00EB1D4C" w:rsidP="00EB1D4C">
      <w:pPr>
        <w:pStyle w:val="Akapitzlist"/>
        <w:spacing w:after="0"/>
        <w:ind w:left="0"/>
        <w:jc w:val="center"/>
        <w:rPr>
          <w:b/>
          <w:sz w:val="32"/>
        </w:rPr>
      </w:pPr>
      <w:r>
        <w:rPr>
          <w:b/>
          <w:sz w:val="32"/>
        </w:rPr>
        <w:t>§3</w:t>
      </w:r>
    </w:p>
    <w:p w:rsidR="00BB4A15" w:rsidRPr="00BB4A15" w:rsidRDefault="00BB4A15" w:rsidP="00EB1D4C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:rsidR="00EB1D4C" w:rsidRDefault="00EB1D4C" w:rsidP="00EB1D4C">
      <w:pPr>
        <w:pStyle w:val="Akapitzlist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 xml:space="preserve">Do podstawowych obowiązków w działaniu Punktu </w:t>
      </w:r>
      <w:r w:rsidR="003753D8">
        <w:rPr>
          <w:rFonts w:ascii="Arial" w:eastAsiaTheme="minorHAnsi" w:hAnsi="Arial" w:cs="Arial"/>
          <w:sz w:val="24"/>
          <w:szCs w:val="24"/>
          <w:lang w:eastAsia="ja-JP"/>
        </w:rPr>
        <w:t>Informacyjnego należy:</w:t>
      </w:r>
    </w:p>
    <w:p w:rsidR="003753D8" w:rsidRDefault="003753D8" w:rsidP="00EB1D4C">
      <w:pPr>
        <w:pStyle w:val="Akapitzlist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1.   Udzielanie wszelkich informacji związanych z działalnością MOIIB;</w:t>
      </w:r>
    </w:p>
    <w:p w:rsidR="003753D8" w:rsidRDefault="003753D8" w:rsidP="00EB1D4C">
      <w:pPr>
        <w:pStyle w:val="Akapitzlist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2. Udzielania zainteresowanym informacji związanych z uzyskaniem uprawnień budowlanych, w zakresie:</w:t>
      </w:r>
    </w:p>
    <w:p w:rsidR="003753D8" w:rsidRDefault="0095423F" w:rsidP="003753D8">
      <w:pPr>
        <w:pStyle w:val="Akapitzlist"/>
        <w:numPr>
          <w:ilvl w:val="0"/>
          <w:numId w:val="8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w</w:t>
      </w:r>
      <w:r w:rsidR="003753D8">
        <w:rPr>
          <w:rFonts w:ascii="Arial" w:eastAsiaTheme="minorHAnsi" w:hAnsi="Arial" w:cs="Arial"/>
          <w:sz w:val="24"/>
          <w:szCs w:val="24"/>
          <w:lang w:eastAsia="ja-JP"/>
        </w:rPr>
        <w:t>ymaganego kierunkowego wykształcenia, odpowiedniego lub pokrewnego dla poszczególnych specjalności;</w:t>
      </w:r>
    </w:p>
    <w:p w:rsidR="003753D8" w:rsidRDefault="0095423F" w:rsidP="003753D8">
      <w:pPr>
        <w:pStyle w:val="Akapitzlist"/>
        <w:numPr>
          <w:ilvl w:val="0"/>
          <w:numId w:val="8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s</w:t>
      </w:r>
      <w:r w:rsidR="003753D8">
        <w:rPr>
          <w:rFonts w:ascii="Arial" w:eastAsiaTheme="minorHAnsi" w:hAnsi="Arial" w:cs="Arial"/>
          <w:sz w:val="24"/>
          <w:szCs w:val="24"/>
          <w:lang w:eastAsia="ja-JP"/>
        </w:rPr>
        <w:t>posobu postępowania w przypadku wykształcenia odbiegającego od wskazanego w obowiązującym rozporządzeniu;</w:t>
      </w:r>
    </w:p>
    <w:p w:rsidR="003753D8" w:rsidRDefault="0095423F" w:rsidP="003753D8">
      <w:pPr>
        <w:pStyle w:val="Akapitzlist"/>
        <w:numPr>
          <w:ilvl w:val="0"/>
          <w:numId w:val="8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w</w:t>
      </w:r>
      <w:r w:rsidR="003753D8">
        <w:rPr>
          <w:rFonts w:ascii="Arial" w:eastAsiaTheme="minorHAnsi" w:hAnsi="Arial" w:cs="Arial"/>
          <w:sz w:val="24"/>
          <w:szCs w:val="24"/>
          <w:lang w:eastAsia="ja-JP"/>
        </w:rPr>
        <w:t>ymaganego sposobu dokumentowania praktyki zawodowej;</w:t>
      </w:r>
    </w:p>
    <w:p w:rsidR="003753D8" w:rsidRDefault="003753D8" w:rsidP="003753D8">
      <w:pPr>
        <w:pStyle w:val="Akapitzlist"/>
        <w:numPr>
          <w:ilvl w:val="0"/>
          <w:numId w:val="8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składania wniosków na uzyskanie uprawnień budowlanych.</w:t>
      </w:r>
    </w:p>
    <w:p w:rsidR="003753D8" w:rsidRDefault="003753D8" w:rsidP="00BB4A15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 xml:space="preserve">3. Udzielenia zainteresowanym informacji w zakresie możliwości poszerzenie </w:t>
      </w:r>
      <w:r w:rsidR="00BB4A15">
        <w:rPr>
          <w:rFonts w:ascii="Arial" w:eastAsiaTheme="minorHAnsi" w:hAnsi="Arial" w:cs="Arial"/>
          <w:sz w:val="24"/>
          <w:szCs w:val="24"/>
          <w:lang w:eastAsia="ja-JP"/>
        </w:rPr>
        <w:tab/>
      </w:r>
      <w:r>
        <w:rPr>
          <w:rFonts w:ascii="Arial" w:eastAsiaTheme="minorHAnsi" w:hAnsi="Arial" w:cs="Arial"/>
          <w:sz w:val="24"/>
          <w:szCs w:val="24"/>
          <w:lang w:eastAsia="ja-JP"/>
        </w:rPr>
        <w:t xml:space="preserve">posiadanych uprawnień oraz możliwości uzyskania tytułu rzeczoznawcy </w:t>
      </w:r>
      <w:r w:rsidR="00BB4A15">
        <w:rPr>
          <w:rFonts w:ascii="Arial" w:eastAsiaTheme="minorHAnsi" w:hAnsi="Arial" w:cs="Arial"/>
          <w:sz w:val="24"/>
          <w:szCs w:val="24"/>
          <w:lang w:eastAsia="ja-JP"/>
        </w:rPr>
        <w:tab/>
      </w:r>
      <w:r>
        <w:rPr>
          <w:rFonts w:ascii="Arial" w:eastAsiaTheme="minorHAnsi" w:hAnsi="Arial" w:cs="Arial"/>
          <w:sz w:val="24"/>
          <w:szCs w:val="24"/>
          <w:lang w:eastAsia="ja-JP"/>
        </w:rPr>
        <w:t>budowlanego.</w:t>
      </w:r>
    </w:p>
    <w:p w:rsidR="003753D8" w:rsidRDefault="003753D8" w:rsidP="003753D8">
      <w:pPr>
        <w:pStyle w:val="Akapitzlist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4. Wydawanie i przyjmowanie wypełnionych wniosków o:</w:t>
      </w:r>
    </w:p>
    <w:p w:rsidR="003753D8" w:rsidRDefault="0095423F" w:rsidP="003753D8">
      <w:pPr>
        <w:pStyle w:val="Akapitzlist"/>
        <w:numPr>
          <w:ilvl w:val="0"/>
          <w:numId w:val="9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w</w:t>
      </w:r>
      <w:r w:rsidR="003753D8">
        <w:rPr>
          <w:rFonts w:ascii="Arial" w:eastAsiaTheme="minorHAnsi" w:hAnsi="Arial" w:cs="Arial"/>
          <w:sz w:val="24"/>
          <w:szCs w:val="24"/>
          <w:lang w:eastAsia="ja-JP"/>
        </w:rPr>
        <w:t>pisanie na listę członków MOIIB;</w:t>
      </w:r>
    </w:p>
    <w:p w:rsidR="003753D8" w:rsidRDefault="0095423F" w:rsidP="003753D8">
      <w:pPr>
        <w:pStyle w:val="Akapitzlist"/>
        <w:numPr>
          <w:ilvl w:val="0"/>
          <w:numId w:val="9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z</w:t>
      </w:r>
      <w:r w:rsidR="003753D8">
        <w:rPr>
          <w:rFonts w:ascii="Arial" w:eastAsiaTheme="minorHAnsi" w:hAnsi="Arial" w:cs="Arial"/>
          <w:sz w:val="24"/>
          <w:szCs w:val="24"/>
          <w:lang w:eastAsia="ja-JP"/>
        </w:rPr>
        <w:t>awieszenie bądź odwieszenie członkostwa;</w:t>
      </w:r>
    </w:p>
    <w:p w:rsidR="003753D8" w:rsidRDefault="0095423F" w:rsidP="003753D8">
      <w:pPr>
        <w:pStyle w:val="Akapitzlist"/>
        <w:numPr>
          <w:ilvl w:val="0"/>
          <w:numId w:val="9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s</w:t>
      </w:r>
      <w:r w:rsidR="003753D8">
        <w:rPr>
          <w:rFonts w:ascii="Arial" w:eastAsiaTheme="minorHAnsi" w:hAnsi="Arial" w:cs="Arial"/>
          <w:sz w:val="24"/>
          <w:szCs w:val="24"/>
          <w:lang w:eastAsia="ja-JP"/>
        </w:rPr>
        <w:t>kreślenie z listy członków MOIIB;</w:t>
      </w:r>
    </w:p>
    <w:p w:rsidR="003753D8" w:rsidRPr="003753D8" w:rsidRDefault="0095423F" w:rsidP="003753D8">
      <w:pPr>
        <w:pStyle w:val="Akapitzlist"/>
        <w:numPr>
          <w:ilvl w:val="0"/>
          <w:numId w:val="9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u</w:t>
      </w:r>
      <w:r w:rsidR="003753D8">
        <w:rPr>
          <w:rFonts w:ascii="Arial" w:eastAsiaTheme="minorHAnsi" w:hAnsi="Arial" w:cs="Arial"/>
          <w:sz w:val="24"/>
          <w:szCs w:val="24"/>
          <w:lang w:eastAsia="ja-JP"/>
        </w:rPr>
        <w:t>dzielenie zapomogi członkom MOIIB itp.</w:t>
      </w:r>
    </w:p>
    <w:p w:rsidR="003753D8" w:rsidRDefault="003753D8" w:rsidP="00BB4A15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 xml:space="preserve">5.  Wydawanie osobom posiadającym odpowiednie kierunkowe wykształcenie książek </w:t>
      </w:r>
      <w:r w:rsidR="00BB4A15">
        <w:rPr>
          <w:rFonts w:ascii="Arial" w:eastAsiaTheme="minorHAnsi" w:hAnsi="Arial" w:cs="Arial"/>
          <w:sz w:val="24"/>
          <w:szCs w:val="24"/>
          <w:lang w:eastAsia="ja-JP"/>
        </w:rPr>
        <w:tab/>
      </w:r>
      <w:r>
        <w:rPr>
          <w:rFonts w:ascii="Arial" w:eastAsiaTheme="minorHAnsi" w:hAnsi="Arial" w:cs="Arial"/>
          <w:sz w:val="24"/>
          <w:szCs w:val="24"/>
          <w:lang w:eastAsia="ja-JP"/>
        </w:rPr>
        <w:t>praktyki zawodowej.</w:t>
      </w:r>
    </w:p>
    <w:p w:rsidR="003753D8" w:rsidRDefault="003753D8" w:rsidP="00BB4A15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 xml:space="preserve">6. Drukowanie członkom MOIIB interesujących ich Polskich Norm, </w:t>
      </w:r>
      <w:proofErr w:type="spellStart"/>
      <w:r>
        <w:rPr>
          <w:rFonts w:ascii="Arial" w:eastAsiaTheme="minorHAnsi" w:hAnsi="Arial" w:cs="Arial"/>
          <w:sz w:val="24"/>
          <w:szCs w:val="24"/>
          <w:lang w:eastAsia="ja-JP"/>
        </w:rPr>
        <w:t>Eurokodów</w:t>
      </w:r>
      <w:proofErr w:type="spellEnd"/>
      <w:r>
        <w:rPr>
          <w:rFonts w:ascii="Arial" w:eastAsiaTheme="minorHAnsi" w:hAnsi="Arial" w:cs="Arial"/>
          <w:sz w:val="24"/>
          <w:szCs w:val="24"/>
          <w:lang w:eastAsia="ja-JP"/>
        </w:rPr>
        <w:t xml:space="preserve"> oraz </w:t>
      </w:r>
      <w:r w:rsidR="00BB4A15">
        <w:rPr>
          <w:rFonts w:ascii="Arial" w:eastAsiaTheme="minorHAnsi" w:hAnsi="Arial" w:cs="Arial"/>
          <w:sz w:val="24"/>
          <w:szCs w:val="24"/>
          <w:lang w:eastAsia="ja-JP"/>
        </w:rPr>
        <w:tab/>
      </w:r>
      <w:r>
        <w:rPr>
          <w:rFonts w:ascii="Arial" w:eastAsiaTheme="minorHAnsi" w:hAnsi="Arial" w:cs="Arial"/>
          <w:sz w:val="24"/>
          <w:szCs w:val="24"/>
          <w:lang w:eastAsia="ja-JP"/>
        </w:rPr>
        <w:t>przepisów prawnych z systemu LEX.</w:t>
      </w:r>
    </w:p>
    <w:p w:rsidR="003753D8" w:rsidRDefault="003753D8" w:rsidP="003753D8">
      <w:pPr>
        <w:pStyle w:val="Akapitzlist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7. Udostępnianie czasopism technicznych zainteresowanym członkom MOIIB.</w:t>
      </w:r>
    </w:p>
    <w:p w:rsidR="003753D8" w:rsidRDefault="003753D8" w:rsidP="003753D8">
      <w:pPr>
        <w:pStyle w:val="Akapitzlist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8. Udzielanie szerszych informacji w zakresie zaplanowanych szkoleń.</w:t>
      </w:r>
    </w:p>
    <w:p w:rsidR="003753D8" w:rsidRDefault="003753D8" w:rsidP="00BB4A15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9.</w:t>
      </w:r>
      <w:r w:rsidR="00BB4A15">
        <w:rPr>
          <w:rFonts w:ascii="Arial" w:eastAsiaTheme="minorHAnsi" w:hAnsi="Arial" w:cs="Arial"/>
          <w:sz w:val="24"/>
          <w:szCs w:val="24"/>
          <w:lang w:eastAsia="ja-JP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ja-JP"/>
        </w:rPr>
        <w:t xml:space="preserve">W czasie pełnionego dyżuru, udzielanie wszelkich </w:t>
      </w:r>
      <w:r w:rsidR="00BB4A15">
        <w:rPr>
          <w:rFonts w:ascii="Arial" w:eastAsiaTheme="minorHAnsi" w:hAnsi="Arial" w:cs="Arial"/>
          <w:sz w:val="24"/>
          <w:szCs w:val="24"/>
          <w:lang w:eastAsia="ja-JP"/>
        </w:rPr>
        <w:t>informacji</w:t>
      </w:r>
      <w:r>
        <w:rPr>
          <w:rFonts w:ascii="Arial" w:eastAsiaTheme="minorHAnsi" w:hAnsi="Arial" w:cs="Arial"/>
          <w:sz w:val="24"/>
          <w:szCs w:val="24"/>
          <w:lang w:eastAsia="ja-JP"/>
        </w:rPr>
        <w:t xml:space="preserve"> związanych z działalnością Izby</w:t>
      </w:r>
      <w:r w:rsidR="00BB4A15">
        <w:rPr>
          <w:rFonts w:ascii="Arial" w:eastAsiaTheme="minorHAnsi" w:hAnsi="Arial" w:cs="Arial"/>
          <w:sz w:val="24"/>
          <w:szCs w:val="24"/>
          <w:lang w:eastAsia="ja-JP"/>
        </w:rPr>
        <w:t xml:space="preserve"> (</w:t>
      </w:r>
      <w:r w:rsidR="00BB4A15">
        <w:rPr>
          <w:rFonts w:ascii="Arial" w:eastAsiaTheme="minorHAnsi" w:hAnsi="Arial" w:cs="Arial"/>
          <w:sz w:val="24"/>
          <w:szCs w:val="24"/>
          <w:lang w:eastAsia="ja-JP"/>
        </w:rPr>
        <w:t>bezpośrednio lub telefonicznie</w:t>
      </w:r>
      <w:r w:rsidR="00BB4A15">
        <w:rPr>
          <w:rFonts w:ascii="Arial" w:eastAsiaTheme="minorHAnsi" w:hAnsi="Arial" w:cs="Arial"/>
          <w:sz w:val="24"/>
          <w:szCs w:val="24"/>
          <w:lang w:eastAsia="ja-JP"/>
        </w:rPr>
        <w:t>)</w:t>
      </w:r>
      <w:r>
        <w:rPr>
          <w:rFonts w:ascii="Arial" w:eastAsiaTheme="minorHAnsi" w:hAnsi="Arial" w:cs="Arial"/>
          <w:sz w:val="24"/>
          <w:szCs w:val="24"/>
          <w:lang w:eastAsia="ja-JP"/>
        </w:rPr>
        <w:t>.</w:t>
      </w:r>
    </w:p>
    <w:p w:rsidR="003753D8" w:rsidRDefault="003753D8" w:rsidP="003753D8">
      <w:pPr>
        <w:pStyle w:val="Akapitzlist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10. Przyjmowanie telefonów, przyjmowanie i wysyłanie poczty elektronicznej.</w:t>
      </w:r>
    </w:p>
    <w:p w:rsidR="003753D8" w:rsidRDefault="003753D8" w:rsidP="003753D8">
      <w:pPr>
        <w:pStyle w:val="Akapitzlist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</w:p>
    <w:p w:rsidR="003753D8" w:rsidRDefault="003753D8" w:rsidP="003753D8">
      <w:pPr>
        <w:pStyle w:val="Akapitzlist"/>
        <w:spacing w:after="0"/>
        <w:ind w:left="0"/>
        <w:jc w:val="center"/>
        <w:rPr>
          <w:b/>
          <w:sz w:val="32"/>
        </w:rPr>
      </w:pPr>
      <w:r w:rsidRPr="003753D8">
        <w:rPr>
          <w:b/>
          <w:sz w:val="32"/>
        </w:rPr>
        <w:t xml:space="preserve">IV. Obowiązek prowadzenia ewidencji. </w:t>
      </w:r>
    </w:p>
    <w:p w:rsidR="003753D8" w:rsidRDefault="003753D8" w:rsidP="003753D8">
      <w:pPr>
        <w:pStyle w:val="Akapitzlist"/>
        <w:spacing w:after="0"/>
        <w:ind w:left="0"/>
        <w:jc w:val="center"/>
        <w:rPr>
          <w:b/>
          <w:sz w:val="32"/>
        </w:rPr>
      </w:pPr>
      <w:r>
        <w:rPr>
          <w:b/>
          <w:sz w:val="32"/>
        </w:rPr>
        <w:t>§4</w:t>
      </w:r>
    </w:p>
    <w:p w:rsidR="000C3864" w:rsidRDefault="000C3864" w:rsidP="000C3864">
      <w:pPr>
        <w:pStyle w:val="Akapitzlist"/>
        <w:spacing w:after="0"/>
        <w:ind w:left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 w:rsidRPr="000C3864">
        <w:rPr>
          <w:rFonts w:ascii="Arial" w:eastAsiaTheme="minorHAnsi" w:hAnsi="Arial" w:cs="Arial"/>
          <w:sz w:val="24"/>
          <w:szCs w:val="24"/>
          <w:lang w:eastAsia="ja-JP"/>
        </w:rPr>
        <w:t>Punkt Informacyjny zobowiązany jest do prowadzenia ewidencji jak niżej:</w:t>
      </w:r>
    </w:p>
    <w:p w:rsidR="000C3864" w:rsidRDefault="0095423F" w:rsidP="000C3864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z</w:t>
      </w:r>
      <w:r w:rsidR="000C3864">
        <w:rPr>
          <w:rFonts w:ascii="Arial" w:eastAsiaTheme="minorHAnsi" w:hAnsi="Arial" w:cs="Arial"/>
          <w:sz w:val="24"/>
          <w:szCs w:val="24"/>
          <w:lang w:eastAsia="ja-JP"/>
        </w:rPr>
        <w:t xml:space="preserve"> wydawanych książek praktyki zawodowej;</w:t>
      </w:r>
    </w:p>
    <w:p w:rsidR="000C3864" w:rsidRDefault="0095423F" w:rsidP="000C3864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o</w:t>
      </w:r>
      <w:r w:rsidR="000C3864">
        <w:rPr>
          <w:rFonts w:ascii="Arial" w:eastAsiaTheme="minorHAnsi" w:hAnsi="Arial" w:cs="Arial"/>
          <w:sz w:val="24"/>
          <w:szCs w:val="24"/>
          <w:lang w:eastAsia="ja-JP"/>
        </w:rPr>
        <w:t>sób pełniących dyżury w Punkcie Informacyjnym;</w:t>
      </w:r>
    </w:p>
    <w:p w:rsidR="000C3864" w:rsidRDefault="000C3864" w:rsidP="000C3864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odbytych szkoleń w Punkcie Informacyjnym i poza Punktem Informacyjnym;</w:t>
      </w:r>
    </w:p>
    <w:p w:rsidR="000C3864" w:rsidRPr="000C3864" w:rsidRDefault="000C3864" w:rsidP="000C3864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ja-JP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t>pism i wniosków przychodzących i wychodzących (w systemie komputerowym)</w:t>
      </w:r>
      <w:r w:rsidR="00BB4A15">
        <w:rPr>
          <w:rFonts w:ascii="Arial" w:eastAsiaTheme="minorHAnsi" w:hAnsi="Arial" w:cs="Arial"/>
          <w:sz w:val="24"/>
          <w:szCs w:val="24"/>
          <w:lang w:eastAsia="ja-JP"/>
        </w:rPr>
        <w:t>.</w:t>
      </w:r>
    </w:p>
    <w:sectPr w:rsidR="000C3864" w:rsidRPr="000C3864" w:rsidSect="00E415F8">
      <w:headerReference w:type="default" r:id="rId10"/>
      <w:footerReference w:type="default" r:id="rId11"/>
      <w:pgSz w:w="11906" w:h="16838"/>
      <w:pgMar w:top="851" w:right="991" w:bottom="993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98" w:rsidRDefault="00DC1098" w:rsidP="00E415F8">
      <w:pPr>
        <w:spacing w:after="0" w:line="240" w:lineRule="auto"/>
      </w:pPr>
      <w:r>
        <w:separator/>
      </w:r>
    </w:p>
  </w:endnote>
  <w:endnote w:type="continuationSeparator" w:id="0">
    <w:p w:rsidR="00DC1098" w:rsidRDefault="00DC1098" w:rsidP="00E4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676281"/>
      <w:docPartObj>
        <w:docPartGallery w:val="Page Numbers (Bottom of Page)"/>
        <w:docPartUnique/>
      </w:docPartObj>
    </w:sdtPr>
    <w:sdtContent>
      <w:p w:rsidR="00E415F8" w:rsidRDefault="00E415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15F8" w:rsidRDefault="00E41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98" w:rsidRDefault="00DC1098" w:rsidP="00E415F8">
      <w:pPr>
        <w:spacing w:after="0" w:line="240" w:lineRule="auto"/>
      </w:pPr>
      <w:r>
        <w:separator/>
      </w:r>
    </w:p>
  </w:footnote>
  <w:footnote w:type="continuationSeparator" w:id="0">
    <w:p w:rsidR="00DC1098" w:rsidRDefault="00DC1098" w:rsidP="00E4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F8" w:rsidRPr="00E415F8" w:rsidRDefault="00E415F8" w:rsidP="00E415F8">
    <w:pPr>
      <w:pStyle w:val="Nagwek"/>
      <w:jc w:val="right"/>
      <w:rPr>
        <w:sz w:val="16"/>
      </w:rPr>
    </w:pPr>
    <w:r w:rsidRPr="00E415F8">
      <w:rPr>
        <w:sz w:val="16"/>
      </w:rPr>
      <w:t xml:space="preserve">Zał. </w:t>
    </w:r>
    <w:r>
      <w:rPr>
        <w:sz w:val="16"/>
      </w:rPr>
      <w:t xml:space="preserve">nr </w:t>
    </w:r>
    <w:r w:rsidRPr="00E415F8">
      <w:rPr>
        <w:sz w:val="16"/>
      </w:rPr>
      <w:t>1 do uchwały 97/P/2014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BE3"/>
    <w:multiLevelType w:val="hybridMultilevel"/>
    <w:tmpl w:val="2E14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41AC"/>
    <w:multiLevelType w:val="hybridMultilevel"/>
    <w:tmpl w:val="3934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87891"/>
    <w:multiLevelType w:val="hybridMultilevel"/>
    <w:tmpl w:val="2EEE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3621"/>
    <w:multiLevelType w:val="hybridMultilevel"/>
    <w:tmpl w:val="949E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45AA6"/>
    <w:multiLevelType w:val="hybridMultilevel"/>
    <w:tmpl w:val="AC189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D5916"/>
    <w:multiLevelType w:val="hybridMultilevel"/>
    <w:tmpl w:val="79D674AA"/>
    <w:lvl w:ilvl="0" w:tplc="29C613A8">
      <w:start w:val="1"/>
      <w:numFmt w:val="upperRoman"/>
      <w:lvlText w:val="%1."/>
      <w:lvlJc w:val="left"/>
      <w:pPr>
        <w:ind w:left="1134" w:firstLine="97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92" w:hanging="360"/>
      </w:pPr>
    </w:lvl>
    <w:lvl w:ilvl="2" w:tplc="0415001B" w:tentative="1">
      <w:start w:val="1"/>
      <w:numFmt w:val="lowerRoman"/>
      <w:lvlText w:val="%3."/>
      <w:lvlJc w:val="right"/>
      <w:pPr>
        <w:ind w:left="3912" w:hanging="180"/>
      </w:pPr>
    </w:lvl>
    <w:lvl w:ilvl="3" w:tplc="0415000F" w:tentative="1">
      <w:start w:val="1"/>
      <w:numFmt w:val="decimal"/>
      <w:lvlText w:val="%4."/>
      <w:lvlJc w:val="left"/>
      <w:pPr>
        <w:ind w:left="4632" w:hanging="360"/>
      </w:pPr>
    </w:lvl>
    <w:lvl w:ilvl="4" w:tplc="04150019" w:tentative="1">
      <w:start w:val="1"/>
      <w:numFmt w:val="lowerLetter"/>
      <w:lvlText w:val="%5."/>
      <w:lvlJc w:val="left"/>
      <w:pPr>
        <w:ind w:left="5352" w:hanging="360"/>
      </w:pPr>
    </w:lvl>
    <w:lvl w:ilvl="5" w:tplc="0415001B" w:tentative="1">
      <w:start w:val="1"/>
      <w:numFmt w:val="lowerRoman"/>
      <w:lvlText w:val="%6."/>
      <w:lvlJc w:val="right"/>
      <w:pPr>
        <w:ind w:left="6072" w:hanging="180"/>
      </w:pPr>
    </w:lvl>
    <w:lvl w:ilvl="6" w:tplc="0415000F" w:tentative="1">
      <w:start w:val="1"/>
      <w:numFmt w:val="decimal"/>
      <w:lvlText w:val="%7."/>
      <w:lvlJc w:val="left"/>
      <w:pPr>
        <w:ind w:left="6792" w:hanging="360"/>
      </w:pPr>
    </w:lvl>
    <w:lvl w:ilvl="7" w:tplc="04150019" w:tentative="1">
      <w:start w:val="1"/>
      <w:numFmt w:val="lowerLetter"/>
      <w:lvlText w:val="%8."/>
      <w:lvlJc w:val="left"/>
      <w:pPr>
        <w:ind w:left="7512" w:hanging="360"/>
      </w:pPr>
    </w:lvl>
    <w:lvl w:ilvl="8" w:tplc="0415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6">
    <w:nsid w:val="4AC64B99"/>
    <w:multiLevelType w:val="hybridMultilevel"/>
    <w:tmpl w:val="8BA84ACA"/>
    <w:lvl w:ilvl="0" w:tplc="5332269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7552EF"/>
    <w:multiLevelType w:val="hybridMultilevel"/>
    <w:tmpl w:val="5A6A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11496"/>
    <w:multiLevelType w:val="hybridMultilevel"/>
    <w:tmpl w:val="A8E86754"/>
    <w:lvl w:ilvl="0" w:tplc="B9EE795E">
      <w:start w:val="1"/>
      <w:numFmt w:val="upperRoman"/>
      <w:lvlText w:val="%1."/>
      <w:lvlJc w:val="left"/>
      <w:pPr>
        <w:ind w:left="28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92" w:hanging="360"/>
      </w:pPr>
    </w:lvl>
    <w:lvl w:ilvl="2" w:tplc="0415001B" w:tentative="1">
      <w:start w:val="1"/>
      <w:numFmt w:val="lowerRoman"/>
      <w:lvlText w:val="%3."/>
      <w:lvlJc w:val="right"/>
      <w:pPr>
        <w:ind w:left="3912" w:hanging="180"/>
      </w:pPr>
    </w:lvl>
    <w:lvl w:ilvl="3" w:tplc="0415000F" w:tentative="1">
      <w:start w:val="1"/>
      <w:numFmt w:val="decimal"/>
      <w:lvlText w:val="%4."/>
      <w:lvlJc w:val="left"/>
      <w:pPr>
        <w:ind w:left="4632" w:hanging="360"/>
      </w:pPr>
    </w:lvl>
    <w:lvl w:ilvl="4" w:tplc="04150019" w:tentative="1">
      <w:start w:val="1"/>
      <w:numFmt w:val="lowerLetter"/>
      <w:lvlText w:val="%5."/>
      <w:lvlJc w:val="left"/>
      <w:pPr>
        <w:ind w:left="5352" w:hanging="360"/>
      </w:pPr>
    </w:lvl>
    <w:lvl w:ilvl="5" w:tplc="0415001B" w:tentative="1">
      <w:start w:val="1"/>
      <w:numFmt w:val="lowerRoman"/>
      <w:lvlText w:val="%6."/>
      <w:lvlJc w:val="right"/>
      <w:pPr>
        <w:ind w:left="6072" w:hanging="180"/>
      </w:pPr>
    </w:lvl>
    <w:lvl w:ilvl="6" w:tplc="0415000F" w:tentative="1">
      <w:start w:val="1"/>
      <w:numFmt w:val="decimal"/>
      <w:lvlText w:val="%7."/>
      <w:lvlJc w:val="left"/>
      <w:pPr>
        <w:ind w:left="6792" w:hanging="360"/>
      </w:pPr>
    </w:lvl>
    <w:lvl w:ilvl="7" w:tplc="04150019" w:tentative="1">
      <w:start w:val="1"/>
      <w:numFmt w:val="lowerLetter"/>
      <w:lvlText w:val="%8."/>
      <w:lvlJc w:val="left"/>
      <w:pPr>
        <w:ind w:left="7512" w:hanging="360"/>
      </w:pPr>
    </w:lvl>
    <w:lvl w:ilvl="8" w:tplc="0415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9">
    <w:nsid w:val="70412D88"/>
    <w:multiLevelType w:val="hybridMultilevel"/>
    <w:tmpl w:val="EEA0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4ED6"/>
    <w:multiLevelType w:val="hybridMultilevel"/>
    <w:tmpl w:val="7B109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CE"/>
    <w:rsid w:val="000C3864"/>
    <w:rsid w:val="003753D8"/>
    <w:rsid w:val="006D707C"/>
    <w:rsid w:val="00801072"/>
    <w:rsid w:val="0095423F"/>
    <w:rsid w:val="00AE12CE"/>
    <w:rsid w:val="00BB4A15"/>
    <w:rsid w:val="00C656E9"/>
    <w:rsid w:val="00D146E8"/>
    <w:rsid w:val="00DC1098"/>
    <w:rsid w:val="00DC7D81"/>
    <w:rsid w:val="00E415F8"/>
    <w:rsid w:val="00E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2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56E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8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5F8"/>
  </w:style>
  <w:style w:type="paragraph" w:styleId="Stopka">
    <w:name w:val="footer"/>
    <w:basedOn w:val="Normalny"/>
    <w:link w:val="StopkaZnak"/>
    <w:uiPriority w:val="99"/>
    <w:unhideWhenUsed/>
    <w:rsid w:val="00E4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2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56E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8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5F8"/>
  </w:style>
  <w:style w:type="paragraph" w:styleId="Stopka">
    <w:name w:val="footer"/>
    <w:basedOn w:val="Normalny"/>
    <w:link w:val="StopkaZnak"/>
    <w:uiPriority w:val="99"/>
    <w:unhideWhenUsed/>
    <w:rsid w:val="00E4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p.piib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E00E-67B7-4625-8E30-1739F093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MOIIB w Krakowie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Szydlik</dc:creator>
  <cp:lastModifiedBy>Katarzyna Szydlik</cp:lastModifiedBy>
  <cp:revision>5</cp:revision>
  <cp:lastPrinted>2014-04-09T12:53:00Z</cp:lastPrinted>
  <dcterms:created xsi:type="dcterms:W3CDTF">2014-03-10T12:30:00Z</dcterms:created>
  <dcterms:modified xsi:type="dcterms:W3CDTF">2014-04-09T12:53:00Z</dcterms:modified>
</cp:coreProperties>
</file>